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C521" w14:textId="1332310B" w:rsidR="00D86022" w:rsidRPr="00DF24A2" w:rsidRDefault="00DF24A2" w:rsidP="00DF24A2">
      <w:pPr>
        <w:keepNext/>
        <w:keepLines/>
        <w:spacing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DF24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492/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10274</w:t>
      </w:r>
      <w:r w:rsidRPr="00DF24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F24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F24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F24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F24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31 maja  2023 r.</w:t>
      </w:r>
      <w:r w:rsidRPr="00DF24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61118394" w14:textId="5B7777EE" w:rsidR="00D86022" w:rsidRPr="00EE447B" w:rsidRDefault="00D86022" w:rsidP="00EE447B">
      <w:pPr>
        <w:pStyle w:val="Nagwek1"/>
      </w:pPr>
      <w:r w:rsidRPr="00F34B7E">
        <w:t>w sprawie przyznania</w:t>
      </w:r>
      <w:r w:rsidR="0008618E" w:rsidRPr="0008618E">
        <w:t>/nieprzyznania</w:t>
      </w:r>
      <w:r w:rsidRPr="00F34B7E">
        <w:t xml:space="preserve"> uczelniom dotacji c</w:t>
      </w:r>
      <w:r w:rsidR="002B696A" w:rsidRPr="00F34B7E">
        <w:t>elowej na zakupy inwestycyjne z </w:t>
      </w:r>
      <w:r w:rsidRPr="00F34B7E">
        <w:t xml:space="preserve">budżetu Województwa Podkarpackiego w </w:t>
      </w:r>
      <w:r w:rsidR="00970D0E" w:rsidRPr="00F34B7E">
        <w:t>202</w:t>
      </w:r>
      <w:r w:rsidR="0008618E">
        <w:t>3</w:t>
      </w:r>
      <w:r w:rsidRPr="00F34B7E">
        <w:t xml:space="preserve"> roku</w:t>
      </w:r>
    </w:p>
    <w:p w14:paraId="0C69C5F5" w14:textId="1140D003" w:rsidR="00D86022" w:rsidRPr="00EE447B" w:rsidRDefault="00D86022" w:rsidP="00EE447B">
      <w:pPr>
        <w:spacing w:line="276" w:lineRule="auto"/>
        <w:rPr>
          <w:rFonts w:ascii="Arial" w:hAnsi="Arial" w:cs="Arial"/>
          <w:sz w:val="24"/>
          <w:szCs w:val="24"/>
        </w:rPr>
      </w:pPr>
      <w:r w:rsidRPr="00E21DF7">
        <w:rPr>
          <w:rFonts w:ascii="Arial" w:hAnsi="Arial" w:cs="Arial"/>
          <w:sz w:val="24"/>
          <w:szCs w:val="24"/>
        </w:rPr>
        <w:t xml:space="preserve">Na podstawie art. 41 ust. 1 w zw. z art. 11 ust. 2 pkt. 4 ustawy z dnia 5 czerwca 1998 r. o samorządzie województwa (Dz.U. z </w:t>
      </w:r>
      <w:r w:rsidR="00970D0E" w:rsidRPr="00E21DF7">
        <w:rPr>
          <w:rFonts w:ascii="Arial" w:hAnsi="Arial" w:cs="Arial"/>
          <w:sz w:val="24"/>
          <w:szCs w:val="24"/>
        </w:rPr>
        <w:t>202</w:t>
      </w:r>
      <w:r w:rsidR="00D4648E" w:rsidRPr="00E21DF7">
        <w:rPr>
          <w:rFonts w:ascii="Arial" w:hAnsi="Arial" w:cs="Arial"/>
          <w:sz w:val="24"/>
          <w:szCs w:val="24"/>
        </w:rPr>
        <w:t>2</w:t>
      </w:r>
      <w:r w:rsidR="00970D0E" w:rsidRPr="00E21DF7">
        <w:rPr>
          <w:rFonts w:ascii="Arial" w:hAnsi="Arial" w:cs="Arial"/>
          <w:sz w:val="24"/>
          <w:szCs w:val="24"/>
        </w:rPr>
        <w:t xml:space="preserve"> r., poz. </w:t>
      </w:r>
      <w:r w:rsidR="00D4648E" w:rsidRPr="00E21DF7">
        <w:rPr>
          <w:rFonts w:ascii="Arial" w:hAnsi="Arial" w:cs="Arial"/>
          <w:sz w:val="24"/>
          <w:szCs w:val="24"/>
        </w:rPr>
        <w:t>2094</w:t>
      </w:r>
      <w:r w:rsidR="00970D0E" w:rsidRPr="00E21DF7">
        <w:rPr>
          <w:rFonts w:ascii="Arial" w:hAnsi="Arial" w:cs="Arial"/>
          <w:sz w:val="24"/>
          <w:szCs w:val="24"/>
        </w:rPr>
        <w:t xml:space="preserve"> </w:t>
      </w:r>
      <w:r w:rsidR="00D91DE0" w:rsidRPr="00E21DF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91DE0" w:rsidRPr="00E21DF7">
        <w:rPr>
          <w:rFonts w:ascii="Arial" w:hAnsi="Arial" w:cs="Arial"/>
          <w:sz w:val="24"/>
          <w:szCs w:val="24"/>
        </w:rPr>
        <w:t>późń</w:t>
      </w:r>
      <w:proofErr w:type="spellEnd"/>
      <w:r w:rsidR="00D91DE0" w:rsidRPr="00E21DF7">
        <w:rPr>
          <w:rFonts w:ascii="Arial" w:hAnsi="Arial" w:cs="Arial"/>
          <w:sz w:val="24"/>
          <w:szCs w:val="24"/>
        </w:rPr>
        <w:t xml:space="preserve">. zm.) w zw. z art. 11 i 372 Ustawy </w:t>
      </w:r>
      <w:r w:rsidRPr="00E21DF7">
        <w:rPr>
          <w:rFonts w:ascii="Arial" w:hAnsi="Arial" w:cs="Arial"/>
          <w:sz w:val="24"/>
          <w:szCs w:val="24"/>
        </w:rPr>
        <w:t xml:space="preserve">z dnia 20 lipca 2018 r. Prawo o szkolnictwie wyższym i nauce (Dz.U. </w:t>
      </w:r>
      <w:r w:rsidR="003B62F3" w:rsidRPr="00E21DF7">
        <w:rPr>
          <w:rFonts w:ascii="Arial" w:hAnsi="Arial" w:cs="Arial"/>
          <w:sz w:val="24"/>
          <w:szCs w:val="24"/>
        </w:rPr>
        <w:t>202</w:t>
      </w:r>
      <w:r w:rsidR="009A42F4" w:rsidRPr="00E21DF7">
        <w:rPr>
          <w:rFonts w:ascii="Arial" w:hAnsi="Arial" w:cs="Arial"/>
          <w:sz w:val="24"/>
          <w:szCs w:val="24"/>
        </w:rPr>
        <w:t>3</w:t>
      </w:r>
      <w:r w:rsidRPr="00E21DF7">
        <w:rPr>
          <w:rFonts w:ascii="Arial" w:hAnsi="Arial" w:cs="Arial"/>
          <w:sz w:val="24"/>
          <w:szCs w:val="24"/>
        </w:rPr>
        <w:t xml:space="preserve">, poz. </w:t>
      </w:r>
      <w:r w:rsidR="009A42F4" w:rsidRPr="00E21DF7">
        <w:rPr>
          <w:rFonts w:ascii="Arial" w:hAnsi="Arial" w:cs="Arial"/>
          <w:sz w:val="24"/>
          <w:szCs w:val="24"/>
        </w:rPr>
        <w:t>742</w:t>
      </w:r>
      <w:r w:rsidR="003B62F3" w:rsidRPr="00E21DF7">
        <w:rPr>
          <w:rFonts w:ascii="Arial" w:hAnsi="Arial" w:cs="Arial"/>
          <w:sz w:val="24"/>
          <w:szCs w:val="24"/>
        </w:rPr>
        <w:t xml:space="preserve"> </w:t>
      </w:r>
      <w:r w:rsidR="00F05C5D" w:rsidRPr="00E21DF7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F05C5D" w:rsidRPr="00E21DF7">
        <w:rPr>
          <w:rFonts w:ascii="Arial" w:hAnsi="Arial" w:cs="Arial"/>
          <w:sz w:val="24"/>
          <w:szCs w:val="24"/>
        </w:rPr>
        <w:t>późń</w:t>
      </w:r>
      <w:proofErr w:type="spellEnd"/>
      <w:r w:rsidR="00F05C5D" w:rsidRPr="00E21DF7">
        <w:rPr>
          <w:rFonts w:ascii="Arial" w:hAnsi="Arial" w:cs="Arial"/>
          <w:sz w:val="24"/>
          <w:szCs w:val="24"/>
        </w:rPr>
        <w:t>. zm.</w:t>
      </w:r>
      <w:r w:rsidRPr="00E21DF7">
        <w:rPr>
          <w:rFonts w:ascii="Arial" w:hAnsi="Arial" w:cs="Arial"/>
          <w:sz w:val="24"/>
          <w:szCs w:val="24"/>
        </w:rPr>
        <w:t xml:space="preserve">) oraz </w:t>
      </w:r>
      <w:r w:rsidR="00F05C5D" w:rsidRPr="00E21DF7">
        <w:rPr>
          <w:rFonts w:ascii="Arial" w:hAnsi="Arial" w:cs="Arial"/>
          <w:sz w:val="24"/>
          <w:szCs w:val="24"/>
        </w:rPr>
        <w:t xml:space="preserve">Uchwały Nr </w:t>
      </w:r>
      <w:r w:rsidR="00FF3F4B" w:rsidRPr="00E21DF7">
        <w:rPr>
          <w:rFonts w:ascii="Arial" w:hAnsi="Arial" w:cs="Arial"/>
          <w:sz w:val="24"/>
          <w:szCs w:val="24"/>
        </w:rPr>
        <w:t>LVI/946/22</w:t>
      </w:r>
      <w:r w:rsidR="00F05C5D" w:rsidRPr="00E21DF7">
        <w:rPr>
          <w:rFonts w:ascii="Arial" w:hAnsi="Arial" w:cs="Arial"/>
          <w:sz w:val="24"/>
          <w:szCs w:val="24"/>
        </w:rPr>
        <w:t xml:space="preserve"> Sejmiku Województwa Podkarpackiego z dnia </w:t>
      </w:r>
      <w:r w:rsidR="00FF3F4B" w:rsidRPr="00E21DF7">
        <w:rPr>
          <w:rFonts w:ascii="Arial" w:hAnsi="Arial" w:cs="Arial"/>
          <w:sz w:val="24"/>
          <w:szCs w:val="24"/>
        </w:rPr>
        <w:t>28</w:t>
      </w:r>
      <w:r w:rsidR="001069AF" w:rsidRPr="00E21DF7">
        <w:rPr>
          <w:rFonts w:ascii="Arial" w:hAnsi="Arial" w:cs="Arial"/>
          <w:sz w:val="24"/>
          <w:szCs w:val="24"/>
        </w:rPr>
        <w:t xml:space="preserve"> </w:t>
      </w:r>
      <w:r w:rsidR="00FF3F4B" w:rsidRPr="00E21DF7">
        <w:rPr>
          <w:rFonts w:ascii="Arial" w:hAnsi="Arial" w:cs="Arial"/>
          <w:sz w:val="24"/>
          <w:szCs w:val="24"/>
        </w:rPr>
        <w:t>grudnia</w:t>
      </w:r>
      <w:r w:rsidR="001069AF" w:rsidRPr="00E21DF7">
        <w:rPr>
          <w:rFonts w:ascii="Arial" w:hAnsi="Arial" w:cs="Arial"/>
          <w:sz w:val="24"/>
          <w:szCs w:val="24"/>
        </w:rPr>
        <w:t xml:space="preserve"> 202</w:t>
      </w:r>
      <w:r w:rsidR="00FF3F4B" w:rsidRPr="00E21DF7">
        <w:rPr>
          <w:rFonts w:ascii="Arial" w:hAnsi="Arial" w:cs="Arial"/>
          <w:sz w:val="24"/>
          <w:szCs w:val="24"/>
        </w:rPr>
        <w:t>2</w:t>
      </w:r>
      <w:r w:rsidR="001069AF" w:rsidRPr="00E21DF7">
        <w:rPr>
          <w:rFonts w:ascii="Arial" w:hAnsi="Arial" w:cs="Arial"/>
          <w:sz w:val="24"/>
          <w:szCs w:val="24"/>
        </w:rPr>
        <w:t xml:space="preserve"> r. w sprawie budżetu Województwa Podkarpackiego na 202</w:t>
      </w:r>
      <w:r w:rsidR="00FF3F4B" w:rsidRPr="00E21DF7">
        <w:rPr>
          <w:rFonts w:ascii="Arial" w:hAnsi="Arial" w:cs="Arial"/>
          <w:sz w:val="24"/>
          <w:szCs w:val="24"/>
        </w:rPr>
        <w:t>3</w:t>
      </w:r>
      <w:r w:rsidR="001069AF" w:rsidRPr="00E21DF7">
        <w:rPr>
          <w:rFonts w:ascii="Arial" w:hAnsi="Arial" w:cs="Arial"/>
          <w:sz w:val="24"/>
          <w:szCs w:val="24"/>
        </w:rPr>
        <w:t xml:space="preserve"> r. (Dz. Urz. Woj. Podkarpackiego z 202</w:t>
      </w:r>
      <w:r w:rsidR="00FF3F4B" w:rsidRPr="00E21DF7">
        <w:rPr>
          <w:rFonts w:ascii="Arial" w:hAnsi="Arial" w:cs="Arial"/>
          <w:sz w:val="24"/>
          <w:szCs w:val="24"/>
        </w:rPr>
        <w:t>3</w:t>
      </w:r>
      <w:r w:rsidR="001069AF" w:rsidRPr="00E21DF7">
        <w:rPr>
          <w:rFonts w:ascii="Arial" w:hAnsi="Arial" w:cs="Arial"/>
          <w:sz w:val="24"/>
          <w:szCs w:val="24"/>
        </w:rPr>
        <w:t xml:space="preserve"> r. poz. </w:t>
      </w:r>
      <w:r w:rsidR="00FF3F4B" w:rsidRPr="00E21DF7">
        <w:rPr>
          <w:rFonts w:ascii="Arial" w:hAnsi="Arial" w:cs="Arial"/>
          <w:sz w:val="24"/>
          <w:szCs w:val="24"/>
        </w:rPr>
        <w:t>72</w:t>
      </w:r>
      <w:r w:rsidR="001069AF" w:rsidRPr="00E21DF7">
        <w:rPr>
          <w:rFonts w:ascii="Arial" w:hAnsi="Arial" w:cs="Arial"/>
          <w:sz w:val="24"/>
          <w:szCs w:val="24"/>
        </w:rPr>
        <w:t>)</w:t>
      </w:r>
      <w:r w:rsidR="00C22BF9" w:rsidRPr="00E21DF7">
        <w:rPr>
          <w:rFonts w:ascii="Arial" w:hAnsi="Arial" w:cs="Arial"/>
          <w:sz w:val="24"/>
          <w:szCs w:val="24"/>
        </w:rPr>
        <w:t>,</w:t>
      </w:r>
      <w:r w:rsidRPr="00E21DF7">
        <w:rPr>
          <w:rFonts w:ascii="Arial" w:hAnsi="Arial" w:cs="Arial"/>
          <w:sz w:val="24"/>
          <w:szCs w:val="24"/>
        </w:rPr>
        <w:t xml:space="preserve"> </w:t>
      </w:r>
      <w:r w:rsidR="00C22BF9" w:rsidRPr="00E21DF7">
        <w:rPr>
          <w:rFonts w:ascii="Arial" w:hAnsi="Arial" w:cs="Arial"/>
          <w:sz w:val="24"/>
          <w:szCs w:val="24"/>
        </w:rPr>
        <w:t xml:space="preserve">Uchwały Nr </w:t>
      </w:r>
      <w:r w:rsidR="00E17C43" w:rsidRPr="00E21DF7">
        <w:rPr>
          <w:rFonts w:ascii="Arial" w:hAnsi="Arial" w:cs="Arial"/>
          <w:sz w:val="24"/>
          <w:szCs w:val="24"/>
        </w:rPr>
        <w:t>463/9621/23</w:t>
      </w:r>
      <w:r w:rsidR="005E7807" w:rsidRPr="00E21DF7">
        <w:rPr>
          <w:rFonts w:ascii="Arial" w:hAnsi="Arial" w:cs="Arial"/>
          <w:sz w:val="24"/>
          <w:szCs w:val="24"/>
        </w:rPr>
        <w:t xml:space="preserve"> </w:t>
      </w:r>
      <w:r w:rsidR="00C22BF9" w:rsidRPr="00E21DF7">
        <w:rPr>
          <w:rFonts w:ascii="Arial" w:hAnsi="Arial" w:cs="Arial"/>
          <w:sz w:val="24"/>
          <w:szCs w:val="24"/>
        </w:rPr>
        <w:t xml:space="preserve">Zarządu Województwa Podkarpackiego w Rzeszowie z dnia </w:t>
      </w:r>
      <w:r w:rsidR="00E17C43" w:rsidRPr="00E21DF7">
        <w:rPr>
          <w:rFonts w:ascii="Arial" w:hAnsi="Arial" w:cs="Arial"/>
          <w:sz w:val="24"/>
          <w:szCs w:val="24"/>
        </w:rPr>
        <w:t>20 lutego</w:t>
      </w:r>
      <w:r w:rsidR="005E7807" w:rsidRPr="00E21DF7">
        <w:rPr>
          <w:rFonts w:ascii="Arial" w:hAnsi="Arial" w:cs="Arial"/>
          <w:sz w:val="24"/>
          <w:szCs w:val="24"/>
        </w:rPr>
        <w:t xml:space="preserve"> 202</w:t>
      </w:r>
      <w:r w:rsidR="00E17C43" w:rsidRPr="00E21DF7">
        <w:rPr>
          <w:rFonts w:ascii="Arial" w:hAnsi="Arial" w:cs="Arial"/>
          <w:sz w:val="24"/>
          <w:szCs w:val="24"/>
        </w:rPr>
        <w:t>3</w:t>
      </w:r>
      <w:r w:rsidR="00F42BC3" w:rsidRPr="00E21DF7">
        <w:rPr>
          <w:rFonts w:ascii="Arial" w:hAnsi="Arial" w:cs="Arial"/>
          <w:sz w:val="24"/>
          <w:szCs w:val="24"/>
        </w:rPr>
        <w:t xml:space="preserve"> </w:t>
      </w:r>
      <w:r w:rsidR="005E7807" w:rsidRPr="00E21DF7">
        <w:rPr>
          <w:rFonts w:ascii="Arial" w:hAnsi="Arial" w:cs="Arial"/>
          <w:sz w:val="24"/>
          <w:szCs w:val="24"/>
        </w:rPr>
        <w:t>r.</w:t>
      </w:r>
      <w:r w:rsidR="00C22BF9" w:rsidRPr="00E21DF7">
        <w:rPr>
          <w:rFonts w:ascii="Arial" w:hAnsi="Arial" w:cs="Arial"/>
          <w:sz w:val="24"/>
          <w:szCs w:val="24"/>
        </w:rPr>
        <w:t xml:space="preserve"> w sprawie </w:t>
      </w:r>
      <w:r w:rsidR="005E7807" w:rsidRPr="00E21DF7">
        <w:rPr>
          <w:rFonts w:ascii="Arial" w:hAnsi="Arial" w:cs="Arial"/>
          <w:sz w:val="24"/>
          <w:szCs w:val="24"/>
        </w:rPr>
        <w:t>Regulaminu przyznawan</w:t>
      </w:r>
      <w:r w:rsidR="00557E56" w:rsidRPr="00E21DF7">
        <w:rPr>
          <w:rFonts w:ascii="Arial" w:hAnsi="Arial" w:cs="Arial"/>
          <w:sz w:val="24"/>
          <w:szCs w:val="24"/>
        </w:rPr>
        <w:t>ia dotacji celowych uczelniom z </w:t>
      </w:r>
      <w:r w:rsidR="005E7807" w:rsidRPr="00E21DF7">
        <w:rPr>
          <w:rFonts w:ascii="Arial" w:hAnsi="Arial" w:cs="Arial"/>
          <w:sz w:val="24"/>
          <w:szCs w:val="24"/>
        </w:rPr>
        <w:t>terenu województwa podkarpackiego w 202</w:t>
      </w:r>
      <w:r w:rsidR="00E17C43" w:rsidRPr="00E21DF7">
        <w:rPr>
          <w:rFonts w:ascii="Arial" w:hAnsi="Arial" w:cs="Arial"/>
          <w:sz w:val="24"/>
          <w:szCs w:val="24"/>
        </w:rPr>
        <w:t>3</w:t>
      </w:r>
      <w:r w:rsidR="005E7807" w:rsidRPr="00E21DF7">
        <w:rPr>
          <w:rFonts w:ascii="Arial" w:hAnsi="Arial" w:cs="Arial"/>
          <w:sz w:val="24"/>
          <w:szCs w:val="24"/>
        </w:rPr>
        <w:t xml:space="preserve"> roku</w:t>
      </w:r>
      <w:r w:rsidR="00C22BF9" w:rsidRPr="00E21DF7">
        <w:rPr>
          <w:rFonts w:ascii="Arial" w:hAnsi="Arial" w:cs="Arial"/>
          <w:sz w:val="24"/>
          <w:szCs w:val="24"/>
        </w:rPr>
        <w:t xml:space="preserve"> oraz </w:t>
      </w:r>
      <w:r w:rsidRPr="00E21DF7">
        <w:rPr>
          <w:rFonts w:ascii="Arial" w:hAnsi="Arial" w:cs="Arial"/>
          <w:sz w:val="24"/>
          <w:szCs w:val="24"/>
        </w:rPr>
        <w:t xml:space="preserve">Uchwały Nr </w:t>
      </w:r>
      <w:r w:rsidR="00E17C43" w:rsidRPr="00E21DF7">
        <w:rPr>
          <w:rFonts w:ascii="Arial" w:hAnsi="Arial" w:cs="Arial"/>
          <w:sz w:val="24"/>
          <w:szCs w:val="24"/>
        </w:rPr>
        <w:t>463</w:t>
      </w:r>
      <w:r w:rsidR="005E7807" w:rsidRPr="00E21DF7">
        <w:rPr>
          <w:rFonts w:ascii="Arial" w:hAnsi="Arial" w:cs="Arial"/>
          <w:sz w:val="24"/>
          <w:szCs w:val="24"/>
        </w:rPr>
        <w:t>/</w:t>
      </w:r>
      <w:r w:rsidR="00E17C43" w:rsidRPr="00E21DF7">
        <w:rPr>
          <w:rFonts w:ascii="Arial" w:hAnsi="Arial" w:cs="Arial"/>
          <w:sz w:val="24"/>
          <w:szCs w:val="24"/>
        </w:rPr>
        <w:t>9622/23</w:t>
      </w:r>
      <w:r w:rsidR="005E7807" w:rsidRPr="00E21DF7">
        <w:rPr>
          <w:rFonts w:ascii="Arial" w:hAnsi="Arial" w:cs="Arial"/>
          <w:sz w:val="24"/>
          <w:szCs w:val="24"/>
        </w:rPr>
        <w:t xml:space="preserve"> </w:t>
      </w:r>
      <w:r w:rsidRPr="00E21DF7">
        <w:rPr>
          <w:rFonts w:ascii="Arial" w:hAnsi="Arial" w:cs="Arial"/>
          <w:sz w:val="24"/>
          <w:szCs w:val="24"/>
        </w:rPr>
        <w:t xml:space="preserve">Zarządu Województwa Podkarpackiego w Rzeszowie z dnia </w:t>
      </w:r>
      <w:r w:rsidR="00E17C43" w:rsidRPr="00E21DF7">
        <w:rPr>
          <w:rFonts w:ascii="Arial" w:hAnsi="Arial" w:cs="Arial"/>
          <w:sz w:val="24"/>
          <w:szCs w:val="24"/>
        </w:rPr>
        <w:t>20</w:t>
      </w:r>
      <w:r w:rsidR="00B55343" w:rsidRPr="00E21DF7">
        <w:rPr>
          <w:rFonts w:ascii="Arial" w:hAnsi="Arial" w:cs="Arial"/>
          <w:sz w:val="24"/>
          <w:szCs w:val="24"/>
        </w:rPr>
        <w:t xml:space="preserve"> </w:t>
      </w:r>
      <w:r w:rsidR="00E17C43" w:rsidRPr="00E21DF7">
        <w:rPr>
          <w:rFonts w:ascii="Arial" w:hAnsi="Arial" w:cs="Arial"/>
          <w:sz w:val="24"/>
          <w:szCs w:val="24"/>
        </w:rPr>
        <w:t>lutego</w:t>
      </w:r>
      <w:r w:rsidR="00B55343" w:rsidRPr="00E21DF7">
        <w:rPr>
          <w:rFonts w:ascii="Arial" w:hAnsi="Arial" w:cs="Arial"/>
          <w:sz w:val="24"/>
          <w:szCs w:val="24"/>
        </w:rPr>
        <w:t xml:space="preserve"> 202</w:t>
      </w:r>
      <w:r w:rsidR="00E17C43" w:rsidRPr="00E21DF7">
        <w:rPr>
          <w:rFonts w:ascii="Arial" w:hAnsi="Arial" w:cs="Arial"/>
          <w:sz w:val="24"/>
          <w:szCs w:val="24"/>
        </w:rPr>
        <w:t>3</w:t>
      </w:r>
      <w:r w:rsidR="00B55343" w:rsidRPr="00E21DF7">
        <w:rPr>
          <w:rFonts w:ascii="Arial" w:hAnsi="Arial" w:cs="Arial"/>
          <w:sz w:val="24"/>
          <w:szCs w:val="24"/>
        </w:rPr>
        <w:t xml:space="preserve"> r</w:t>
      </w:r>
      <w:r w:rsidRPr="00E21DF7">
        <w:rPr>
          <w:rFonts w:ascii="Arial" w:hAnsi="Arial" w:cs="Arial"/>
          <w:sz w:val="24"/>
          <w:szCs w:val="24"/>
        </w:rPr>
        <w:t xml:space="preserve">. w sprawie </w:t>
      </w:r>
      <w:r w:rsidR="00B55343" w:rsidRPr="00E21DF7">
        <w:rPr>
          <w:rFonts w:ascii="Arial" w:hAnsi="Arial" w:cs="Arial"/>
          <w:sz w:val="24"/>
          <w:szCs w:val="24"/>
        </w:rPr>
        <w:t>ogłoszenia naboru wniosków o przyznanie dotacji celowych z budżetu Województwa Podkarpackiego dla uczelni w 202</w:t>
      </w:r>
      <w:r w:rsidR="00E17C43" w:rsidRPr="00E21DF7">
        <w:rPr>
          <w:rFonts w:ascii="Arial" w:hAnsi="Arial" w:cs="Arial"/>
          <w:sz w:val="24"/>
          <w:szCs w:val="24"/>
        </w:rPr>
        <w:t>3</w:t>
      </w:r>
      <w:r w:rsidR="00B55343" w:rsidRPr="00E21DF7">
        <w:rPr>
          <w:rFonts w:ascii="Arial" w:hAnsi="Arial" w:cs="Arial"/>
          <w:sz w:val="24"/>
          <w:szCs w:val="24"/>
        </w:rPr>
        <w:t xml:space="preserve"> roku</w:t>
      </w:r>
      <w:r w:rsidR="00D165CB" w:rsidRPr="00F34B7E">
        <w:rPr>
          <w:rFonts w:ascii="Arial" w:hAnsi="Arial" w:cs="Arial"/>
          <w:sz w:val="24"/>
          <w:szCs w:val="24"/>
        </w:rPr>
        <w:t xml:space="preserve"> i </w:t>
      </w:r>
      <w:bookmarkStart w:id="1" w:name="_Hlk12365938"/>
      <w:r w:rsidR="00D165CB" w:rsidRPr="00F34B7E">
        <w:rPr>
          <w:rFonts w:ascii="Arial" w:hAnsi="Arial" w:cs="Arial"/>
          <w:sz w:val="24"/>
          <w:szCs w:val="24"/>
        </w:rPr>
        <w:t xml:space="preserve">Uchwały Nr </w:t>
      </w:r>
      <w:r w:rsidR="00E17C43">
        <w:rPr>
          <w:rFonts w:ascii="Arial" w:hAnsi="Arial" w:cs="Arial"/>
          <w:sz w:val="24"/>
          <w:szCs w:val="24"/>
        </w:rPr>
        <w:t>485</w:t>
      </w:r>
      <w:r w:rsidR="00B55343" w:rsidRPr="00F34B7E">
        <w:rPr>
          <w:rFonts w:ascii="Arial" w:hAnsi="Arial" w:cs="Arial"/>
          <w:sz w:val="24"/>
          <w:szCs w:val="24"/>
        </w:rPr>
        <w:t>/</w:t>
      </w:r>
      <w:r w:rsidR="00E17C43">
        <w:rPr>
          <w:rFonts w:ascii="Arial" w:hAnsi="Arial" w:cs="Arial"/>
          <w:sz w:val="24"/>
          <w:szCs w:val="24"/>
        </w:rPr>
        <w:t>10076/23</w:t>
      </w:r>
      <w:r w:rsidR="00D165CB" w:rsidRPr="00F34B7E">
        <w:rPr>
          <w:rFonts w:ascii="Arial" w:hAnsi="Arial" w:cs="Arial"/>
          <w:sz w:val="24"/>
          <w:szCs w:val="24"/>
        </w:rPr>
        <w:t xml:space="preserve"> Zarządu Województwa Podkarpackiego w Rzeszowie z dnia </w:t>
      </w:r>
      <w:r w:rsidR="00E17C43">
        <w:rPr>
          <w:rFonts w:ascii="Arial" w:hAnsi="Arial" w:cs="Arial"/>
          <w:sz w:val="24"/>
          <w:szCs w:val="24"/>
        </w:rPr>
        <w:t>4</w:t>
      </w:r>
      <w:r w:rsidR="00B55343" w:rsidRPr="00F34B7E">
        <w:rPr>
          <w:rFonts w:ascii="Arial" w:hAnsi="Arial" w:cs="Arial"/>
          <w:sz w:val="24"/>
          <w:szCs w:val="24"/>
        </w:rPr>
        <w:t xml:space="preserve"> </w:t>
      </w:r>
      <w:r w:rsidR="00E17C43">
        <w:rPr>
          <w:rFonts w:ascii="Arial" w:hAnsi="Arial" w:cs="Arial"/>
          <w:sz w:val="24"/>
          <w:szCs w:val="24"/>
        </w:rPr>
        <w:t>maja</w:t>
      </w:r>
      <w:r w:rsidR="00B55343" w:rsidRPr="00F34B7E">
        <w:rPr>
          <w:rFonts w:ascii="Arial" w:hAnsi="Arial" w:cs="Arial"/>
          <w:sz w:val="24"/>
          <w:szCs w:val="24"/>
        </w:rPr>
        <w:t xml:space="preserve"> 202</w:t>
      </w:r>
      <w:r w:rsidR="00E17C43">
        <w:rPr>
          <w:rFonts w:ascii="Arial" w:hAnsi="Arial" w:cs="Arial"/>
          <w:sz w:val="24"/>
          <w:szCs w:val="24"/>
        </w:rPr>
        <w:t>3</w:t>
      </w:r>
      <w:r w:rsidR="00B55343" w:rsidRPr="00F34B7E">
        <w:rPr>
          <w:rFonts w:ascii="Arial" w:hAnsi="Arial" w:cs="Arial"/>
          <w:sz w:val="24"/>
          <w:szCs w:val="24"/>
        </w:rPr>
        <w:t xml:space="preserve"> r</w:t>
      </w:r>
      <w:r w:rsidR="00D165CB" w:rsidRPr="00F34B7E">
        <w:rPr>
          <w:rFonts w:ascii="Arial" w:hAnsi="Arial" w:cs="Arial"/>
          <w:sz w:val="24"/>
          <w:szCs w:val="24"/>
        </w:rPr>
        <w:t xml:space="preserve">. </w:t>
      </w:r>
      <w:bookmarkEnd w:id="1"/>
      <w:r w:rsidR="00D165CB" w:rsidRPr="00F34B7E">
        <w:rPr>
          <w:rFonts w:ascii="Arial" w:hAnsi="Arial" w:cs="Arial"/>
          <w:sz w:val="24"/>
          <w:szCs w:val="24"/>
        </w:rPr>
        <w:t xml:space="preserve">w sprawie </w:t>
      </w:r>
      <w:r w:rsidR="00B55343" w:rsidRPr="00F34B7E">
        <w:rPr>
          <w:rFonts w:ascii="Arial" w:hAnsi="Arial" w:cs="Arial"/>
          <w:sz w:val="24"/>
          <w:szCs w:val="24"/>
        </w:rPr>
        <w:t>powołania Komisji do oceny merytorycznej wniosków o przyznanie dotacji celowej na zakupy inwestycyjne z budżetu Województwa Podkarpackiego w 202</w:t>
      </w:r>
      <w:r w:rsidR="00E21DF7">
        <w:rPr>
          <w:rFonts w:ascii="Arial" w:hAnsi="Arial" w:cs="Arial"/>
          <w:sz w:val="24"/>
          <w:szCs w:val="24"/>
        </w:rPr>
        <w:t>3</w:t>
      </w:r>
      <w:r w:rsidR="00B55343" w:rsidRPr="00F34B7E">
        <w:rPr>
          <w:rFonts w:ascii="Arial" w:hAnsi="Arial" w:cs="Arial"/>
          <w:sz w:val="24"/>
          <w:szCs w:val="24"/>
        </w:rPr>
        <w:t xml:space="preserve"> roku, sporządzenia projektu listy rankingowej wniosków i ustalenia propozycji dotyczącej wysokości dotacji dla uczelni</w:t>
      </w:r>
      <w:r w:rsidR="00E21DF7">
        <w:rPr>
          <w:rFonts w:ascii="Arial" w:hAnsi="Arial" w:cs="Arial"/>
          <w:sz w:val="24"/>
          <w:szCs w:val="24"/>
        </w:rPr>
        <w:t>.</w:t>
      </w:r>
    </w:p>
    <w:p w14:paraId="42FBCF73" w14:textId="6688BE28" w:rsidR="00D86022" w:rsidRPr="00F34B7E" w:rsidRDefault="00D86022" w:rsidP="00EE447B">
      <w:pPr>
        <w:pStyle w:val="Nagwek1"/>
      </w:pPr>
      <w:r w:rsidRPr="00F34B7E">
        <w:t xml:space="preserve">Zarząd Województwa Podkarpackiego w Rzeszowie </w:t>
      </w:r>
      <w:r w:rsidR="00EE447B">
        <w:br/>
      </w:r>
      <w:r w:rsidRPr="00F34B7E">
        <w:t>uchwala, co następuje</w:t>
      </w:r>
    </w:p>
    <w:p w14:paraId="5AFB1B1D" w14:textId="29EC05AA" w:rsidR="00D86022" w:rsidRPr="00B2424A" w:rsidRDefault="00D86022" w:rsidP="00B2424A">
      <w:pPr>
        <w:pStyle w:val="Nagwek2"/>
      </w:pPr>
      <w:r w:rsidRPr="00F34B7E">
        <w:t>§ 1</w:t>
      </w:r>
    </w:p>
    <w:p w14:paraId="6E4C19E0" w14:textId="77B09B4B" w:rsidR="00040A52" w:rsidRDefault="00D86022" w:rsidP="00E07C51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sz w:val="24"/>
          <w:szCs w:val="24"/>
        </w:rPr>
      </w:pPr>
      <w:r w:rsidRPr="00F34B7E">
        <w:rPr>
          <w:rFonts w:ascii="Arial" w:hAnsi="Arial" w:cs="Arial"/>
          <w:sz w:val="24"/>
          <w:szCs w:val="24"/>
        </w:rPr>
        <w:t>Przyznaje się dotacj</w:t>
      </w:r>
      <w:r w:rsidR="00314E8F">
        <w:rPr>
          <w:rFonts w:ascii="Arial" w:hAnsi="Arial" w:cs="Arial"/>
          <w:sz w:val="24"/>
          <w:szCs w:val="24"/>
        </w:rPr>
        <w:t>ę celową</w:t>
      </w:r>
      <w:r w:rsidRPr="00F34B7E">
        <w:rPr>
          <w:rFonts w:ascii="Arial" w:hAnsi="Arial" w:cs="Arial"/>
          <w:sz w:val="24"/>
          <w:szCs w:val="24"/>
        </w:rPr>
        <w:t xml:space="preserve"> na zakupy inwestycyjne z budżetu Województwa Podkarpackiego w </w:t>
      </w:r>
      <w:r w:rsidR="00C632BC" w:rsidRPr="00F34B7E">
        <w:rPr>
          <w:rFonts w:ascii="Arial" w:hAnsi="Arial" w:cs="Arial"/>
          <w:sz w:val="24"/>
          <w:szCs w:val="24"/>
        </w:rPr>
        <w:t>202</w:t>
      </w:r>
      <w:r w:rsidR="00E07C51">
        <w:rPr>
          <w:rFonts w:ascii="Arial" w:hAnsi="Arial" w:cs="Arial"/>
          <w:sz w:val="24"/>
          <w:szCs w:val="24"/>
        </w:rPr>
        <w:t>3</w:t>
      </w:r>
      <w:r w:rsidRPr="00F34B7E">
        <w:rPr>
          <w:rFonts w:ascii="Arial" w:hAnsi="Arial" w:cs="Arial"/>
          <w:sz w:val="24"/>
          <w:szCs w:val="24"/>
        </w:rPr>
        <w:t xml:space="preserve"> roku uczelniom z terenu województwa podkarpackiego wymienionym w załączniku nr 1 do niniejszej uchwały.</w:t>
      </w:r>
    </w:p>
    <w:p w14:paraId="4F16C392" w14:textId="4137809F" w:rsidR="00D86022" w:rsidRPr="00B2424A" w:rsidRDefault="00E07C51" w:rsidP="00D86022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sz w:val="24"/>
          <w:szCs w:val="24"/>
        </w:rPr>
      </w:pPr>
      <w:r w:rsidRPr="00E07C51">
        <w:rPr>
          <w:rFonts w:ascii="Arial" w:hAnsi="Arial" w:cs="Arial"/>
          <w:sz w:val="24"/>
          <w:szCs w:val="24"/>
        </w:rPr>
        <w:t>Nie przyznaje się dotacji celow</w:t>
      </w:r>
      <w:r>
        <w:rPr>
          <w:rFonts w:ascii="Arial" w:hAnsi="Arial" w:cs="Arial"/>
          <w:sz w:val="24"/>
          <w:szCs w:val="24"/>
        </w:rPr>
        <w:t>ej</w:t>
      </w:r>
      <w:r w:rsidRPr="00E07C51">
        <w:rPr>
          <w:rFonts w:ascii="Arial" w:hAnsi="Arial" w:cs="Arial"/>
          <w:sz w:val="24"/>
          <w:szCs w:val="24"/>
        </w:rPr>
        <w:t xml:space="preserve"> na zakupy inwestycyjne z budżetu Województwa Podkarpackiego w 202</w:t>
      </w:r>
      <w:r>
        <w:rPr>
          <w:rFonts w:ascii="Arial" w:hAnsi="Arial" w:cs="Arial"/>
          <w:sz w:val="24"/>
          <w:szCs w:val="24"/>
        </w:rPr>
        <w:t>3</w:t>
      </w:r>
      <w:r w:rsidRPr="00E07C51">
        <w:rPr>
          <w:rFonts w:ascii="Arial" w:hAnsi="Arial" w:cs="Arial"/>
          <w:sz w:val="24"/>
          <w:szCs w:val="24"/>
        </w:rPr>
        <w:t xml:space="preserve"> roku uczelniom z terenu województwa podkarpackiego wymienionym w załączniku nr 2 do niniejszej uchwały</w:t>
      </w:r>
      <w:r w:rsidR="008D49DA">
        <w:rPr>
          <w:rFonts w:ascii="Arial" w:hAnsi="Arial" w:cs="Arial"/>
          <w:sz w:val="24"/>
          <w:szCs w:val="24"/>
        </w:rPr>
        <w:t>.</w:t>
      </w:r>
    </w:p>
    <w:p w14:paraId="5C8CF406" w14:textId="094E1960" w:rsidR="00C632BC" w:rsidRPr="00B2424A" w:rsidRDefault="00D86022" w:rsidP="00B2424A">
      <w:pPr>
        <w:pStyle w:val="Nagwek2"/>
      </w:pPr>
      <w:r w:rsidRPr="00F34B7E">
        <w:t>§ 2</w:t>
      </w:r>
    </w:p>
    <w:p w14:paraId="062DEB62" w14:textId="59F65C99" w:rsidR="00D86022" w:rsidRDefault="00D86022" w:rsidP="00D86022">
      <w:pPr>
        <w:rPr>
          <w:rFonts w:ascii="Arial" w:hAnsi="Arial" w:cs="Arial"/>
          <w:sz w:val="24"/>
          <w:szCs w:val="24"/>
        </w:rPr>
      </w:pPr>
      <w:r w:rsidRPr="00F34B7E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8947D65" w14:textId="77777777" w:rsidR="008F76FA" w:rsidRDefault="008F76FA" w:rsidP="00D86022">
      <w:pPr>
        <w:rPr>
          <w:rFonts w:ascii="Arial" w:hAnsi="Arial" w:cs="Arial"/>
          <w:sz w:val="24"/>
          <w:szCs w:val="24"/>
        </w:rPr>
      </w:pPr>
    </w:p>
    <w:p w14:paraId="31310EE1" w14:textId="77777777" w:rsidR="008F76FA" w:rsidRPr="00513FD0" w:rsidRDefault="008F76FA" w:rsidP="008F76FA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513FD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149A04" w14:textId="77777777" w:rsidR="008F76FA" w:rsidRPr="00513FD0" w:rsidRDefault="008F76FA" w:rsidP="008F76FA">
      <w:pPr>
        <w:jc w:val="left"/>
        <w:rPr>
          <w:rFonts w:ascii="Arial" w:eastAsiaTheme="minorEastAsia" w:hAnsi="Arial" w:cs="Arial"/>
        </w:rPr>
      </w:pPr>
      <w:r w:rsidRPr="00513FD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A5C720B" w14:textId="77777777" w:rsidR="008F76FA" w:rsidRPr="00F34B7E" w:rsidRDefault="008F76FA" w:rsidP="00D86022">
      <w:pPr>
        <w:rPr>
          <w:rFonts w:ascii="Arial" w:hAnsi="Arial" w:cs="Arial"/>
          <w:sz w:val="24"/>
          <w:szCs w:val="24"/>
        </w:rPr>
      </w:pPr>
    </w:p>
    <w:p w14:paraId="46F47C70" w14:textId="1430218A" w:rsidR="00536D88" w:rsidRPr="00F34B7E" w:rsidRDefault="00F34B7E" w:rsidP="00B24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5C3AEC" w14:textId="77777777" w:rsidR="004619FB" w:rsidRDefault="004619FB" w:rsidP="00684829">
      <w:pPr>
        <w:rPr>
          <w:rFonts w:ascii="Arial" w:eastAsia="SimSun" w:hAnsi="Arial" w:cs="Arial"/>
          <w:kern w:val="3"/>
          <w:sz w:val="24"/>
          <w:szCs w:val="24"/>
        </w:rPr>
        <w:sectPr w:rsidR="004619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C607D" w14:textId="289C49ED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  <w:bookmarkStart w:id="4" w:name="_Hlk131060826"/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492/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10274</w:t>
      </w: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57E4F1D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9ADCBBF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B6E51C6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D26954">
        <w:rPr>
          <w:rFonts w:ascii="Arial" w:eastAsia="Times New Roman" w:hAnsi="Arial" w:cs="Times New Roman"/>
          <w:sz w:val="24"/>
          <w:szCs w:val="24"/>
          <w:lang w:eastAsia="pl-PL"/>
        </w:rPr>
        <w:t xml:space="preserve">31 maja 2023 </w:t>
      </w: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52440EA4" w14:textId="77777777" w:rsidR="00D26954" w:rsidRPr="00D26954" w:rsidRDefault="00D26954" w:rsidP="00D26954">
      <w:pPr>
        <w:spacing w:line="276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4"/>
    <w:p w14:paraId="2EC29E54" w14:textId="1A8CA321" w:rsidR="004619FB" w:rsidRPr="008572CB" w:rsidRDefault="004619FB" w:rsidP="00D26954">
      <w:pPr>
        <w:spacing w:line="240" w:lineRule="auto"/>
        <w:ind w:left="720"/>
        <w:jc w:val="right"/>
        <w:rPr>
          <w:rFonts w:ascii="Arial" w:eastAsia="MS Mincho" w:hAnsi="Arial" w:cs="Arial"/>
          <w:sz w:val="24"/>
          <w:szCs w:val="24"/>
          <w:lang w:eastAsia="pl-PL"/>
        </w:rPr>
      </w:pPr>
      <w:r>
        <w:tab/>
      </w:r>
    </w:p>
    <w:p w14:paraId="7B40C831" w14:textId="77777777" w:rsidR="004619FB" w:rsidRDefault="004619FB" w:rsidP="004619FB">
      <w:pPr>
        <w:tabs>
          <w:tab w:val="left" w:pos="12195"/>
        </w:tabs>
      </w:pPr>
    </w:p>
    <w:p w14:paraId="7F4CEB2B" w14:textId="556896AB" w:rsidR="004619FB" w:rsidRDefault="004619FB" w:rsidP="004619FB">
      <w:pPr>
        <w:pStyle w:val="Nagwek1"/>
      </w:pPr>
      <w:r w:rsidRPr="00E5758C">
        <w:t xml:space="preserve">Lista uczelni z terenu województwa podkarpackiego, którym przyznano dotację </w:t>
      </w:r>
      <w:r>
        <w:t>celową na zakupy inwestycyjne z </w:t>
      </w:r>
      <w:r w:rsidRPr="00E5758C">
        <w:t>budżetu Województwa Podkarpackiego w 202</w:t>
      </w:r>
      <w:r>
        <w:t>3</w:t>
      </w:r>
      <w:r w:rsidRPr="00E5758C">
        <w:t xml:space="preserve"> roku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Lista uczelni z terenu województwa podkarpackiego, którym przyznano dotację celową na zakupy inwestycyjne z budżetu Województwa Podkarpackiego w 2023 roku"/>
      </w:tblPr>
      <w:tblGrid>
        <w:gridCol w:w="640"/>
        <w:gridCol w:w="5220"/>
        <w:gridCol w:w="5940"/>
        <w:gridCol w:w="1600"/>
      </w:tblGrid>
      <w:tr w:rsidR="004619FB" w:rsidRPr="00E5758C" w14:paraId="70343182" w14:textId="77777777" w:rsidTr="00F31266">
        <w:trPr>
          <w:trHeight w:val="900"/>
          <w:tblHeader/>
        </w:trPr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E6DC10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58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  <w:hideMark/>
          </w:tcPr>
          <w:p w14:paraId="67952D00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58C">
              <w:rPr>
                <w:rFonts w:ascii="Arial" w:hAnsi="Arial" w:cs="Arial"/>
                <w:b/>
                <w:bCs/>
                <w:sz w:val="24"/>
                <w:szCs w:val="24"/>
              </w:rPr>
              <w:t>Nazwa uczelni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  <w:hideMark/>
          </w:tcPr>
          <w:p w14:paraId="60EC3503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58C">
              <w:rPr>
                <w:rFonts w:ascii="Arial" w:hAnsi="Arial" w:cs="Arial"/>
                <w:b/>
                <w:bCs/>
                <w:sz w:val="24"/>
                <w:szCs w:val="24"/>
              </w:rPr>
              <w:t>Nazwa przedsięwzięcia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  <w:hideMark/>
          </w:tcPr>
          <w:p w14:paraId="60BA9006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58C">
              <w:rPr>
                <w:rFonts w:ascii="Arial" w:hAnsi="Arial" w:cs="Arial"/>
                <w:b/>
                <w:bCs/>
                <w:sz w:val="24"/>
                <w:szCs w:val="24"/>
              </w:rPr>
              <w:t>Kwota przyznanej dotacji w zł</w:t>
            </w:r>
          </w:p>
        </w:tc>
      </w:tr>
      <w:tr w:rsidR="004619FB" w:rsidRPr="00E5758C" w14:paraId="0F939905" w14:textId="77777777" w:rsidTr="00B20714">
        <w:trPr>
          <w:trHeight w:val="1140"/>
        </w:trPr>
        <w:tc>
          <w:tcPr>
            <w:tcW w:w="640" w:type="dxa"/>
            <w:noWrap/>
            <w:vAlign w:val="center"/>
            <w:hideMark/>
          </w:tcPr>
          <w:p w14:paraId="1D5C47AF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vAlign w:val="center"/>
            <w:hideMark/>
          </w:tcPr>
          <w:p w14:paraId="7836B6FF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Politechnika Rzeszowska im. Ignacego Łukasiewicza </w:t>
            </w:r>
          </w:p>
        </w:tc>
        <w:tc>
          <w:tcPr>
            <w:tcW w:w="5940" w:type="dxa"/>
            <w:vAlign w:val="center"/>
            <w:hideMark/>
          </w:tcPr>
          <w:p w14:paraId="66175E34" w14:textId="70D9D6B4" w:rsidR="004619FB" w:rsidRPr="00E5758C" w:rsidRDefault="00B20714" w:rsidP="00B20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Wyposażenie stanowiska do badań wodorowych w Politechnice Rzeszowskiej.</w:t>
            </w:r>
          </w:p>
        </w:tc>
        <w:tc>
          <w:tcPr>
            <w:tcW w:w="1600" w:type="dxa"/>
            <w:noWrap/>
            <w:vAlign w:val="center"/>
            <w:hideMark/>
          </w:tcPr>
          <w:p w14:paraId="2985DD9D" w14:textId="4902CF3E" w:rsidR="004619FB" w:rsidRPr="00E5758C" w:rsidRDefault="00B2071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4619FB" w:rsidRPr="00E5758C" w14:paraId="6E2FEB6E" w14:textId="77777777" w:rsidTr="00631C84">
        <w:trPr>
          <w:trHeight w:val="570"/>
        </w:trPr>
        <w:tc>
          <w:tcPr>
            <w:tcW w:w="640" w:type="dxa"/>
            <w:noWrap/>
            <w:vAlign w:val="center"/>
            <w:hideMark/>
          </w:tcPr>
          <w:p w14:paraId="2C620526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  <w:vAlign w:val="center"/>
            <w:hideMark/>
          </w:tcPr>
          <w:p w14:paraId="476C3C59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Uniwersytet Rzeszowski </w:t>
            </w:r>
          </w:p>
        </w:tc>
        <w:tc>
          <w:tcPr>
            <w:tcW w:w="5940" w:type="dxa"/>
            <w:vAlign w:val="center"/>
            <w:hideMark/>
          </w:tcPr>
          <w:p w14:paraId="1E540F5B" w14:textId="04CB9073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 xml:space="preserve">Zakup aparatury badawczej - </w:t>
            </w:r>
            <w:proofErr w:type="spellStart"/>
            <w:r w:rsidRPr="00631C84">
              <w:rPr>
                <w:rFonts w:ascii="Arial" w:hAnsi="Arial" w:cs="Arial"/>
                <w:sz w:val="24"/>
                <w:szCs w:val="24"/>
              </w:rPr>
              <w:t>Videospektrokomparator</w:t>
            </w:r>
            <w:proofErr w:type="spellEnd"/>
            <w:r w:rsidRPr="00631C84">
              <w:rPr>
                <w:rFonts w:ascii="Arial" w:hAnsi="Arial" w:cs="Arial"/>
                <w:sz w:val="24"/>
                <w:szCs w:val="24"/>
              </w:rPr>
              <w:t xml:space="preserve"> do przeprowadzania badań autentyczności dokumentów.</w:t>
            </w:r>
          </w:p>
        </w:tc>
        <w:tc>
          <w:tcPr>
            <w:tcW w:w="1600" w:type="dxa"/>
            <w:noWrap/>
            <w:vAlign w:val="center"/>
            <w:hideMark/>
          </w:tcPr>
          <w:p w14:paraId="19DDD48D" w14:textId="7D2C3B88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405 000,00</w:t>
            </w:r>
          </w:p>
        </w:tc>
      </w:tr>
      <w:tr w:rsidR="004619FB" w:rsidRPr="00E5758C" w14:paraId="73525D54" w14:textId="77777777" w:rsidTr="00631C84">
        <w:trPr>
          <w:trHeight w:val="1140"/>
        </w:trPr>
        <w:tc>
          <w:tcPr>
            <w:tcW w:w="640" w:type="dxa"/>
            <w:noWrap/>
            <w:vAlign w:val="center"/>
            <w:hideMark/>
          </w:tcPr>
          <w:p w14:paraId="3F67BC5E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20" w:type="dxa"/>
            <w:vAlign w:val="center"/>
            <w:hideMark/>
          </w:tcPr>
          <w:p w14:paraId="09B24116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Uczelnia Państwowa im. Jana Grodka w Sanoku</w:t>
            </w:r>
          </w:p>
        </w:tc>
        <w:tc>
          <w:tcPr>
            <w:tcW w:w="5940" w:type="dxa"/>
            <w:vAlign w:val="center"/>
            <w:hideMark/>
          </w:tcPr>
          <w:p w14:paraId="1677A1CA" w14:textId="72566C46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Wyposażenie specjalistycznych pracowni i laboratoriów umożliwiających kształcenie praktyczne na kierunku Fizjoterapia (Studia jednolite magisterskie o profilu praktycznym).</w:t>
            </w:r>
          </w:p>
        </w:tc>
        <w:tc>
          <w:tcPr>
            <w:tcW w:w="1600" w:type="dxa"/>
            <w:noWrap/>
            <w:vAlign w:val="center"/>
            <w:hideMark/>
          </w:tcPr>
          <w:p w14:paraId="06869016" w14:textId="033C9481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619FB" w:rsidRPr="00E5758C" w14:paraId="63B410BB" w14:textId="77777777" w:rsidTr="00631C84">
        <w:trPr>
          <w:trHeight w:val="1425"/>
        </w:trPr>
        <w:tc>
          <w:tcPr>
            <w:tcW w:w="640" w:type="dxa"/>
            <w:noWrap/>
            <w:vAlign w:val="center"/>
            <w:hideMark/>
          </w:tcPr>
          <w:p w14:paraId="39D34857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20" w:type="dxa"/>
            <w:vAlign w:val="center"/>
            <w:hideMark/>
          </w:tcPr>
          <w:p w14:paraId="798B0FF0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Państwowa Uczelnia Zawodowa im. prof. Stanisława Tarnowskiego w Tarnobrzegu </w:t>
            </w:r>
          </w:p>
        </w:tc>
        <w:tc>
          <w:tcPr>
            <w:tcW w:w="5940" w:type="dxa"/>
            <w:vAlign w:val="center"/>
            <w:hideMark/>
          </w:tcPr>
          <w:p w14:paraId="66EF5E53" w14:textId="658AB9B6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Doskonalenie jakości kształcenia praktycznego w Państwowej Uczelni Zawodowej w Tarnobrzegu na kierunkach studiów zgodnych z potrzebami podkarpackiego rynku pracy.</w:t>
            </w:r>
          </w:p>
        </w:tc>
        <w:tc>
          <w:tcPr>
            <w:tcW w:w="1600" w:type="dxa"/>
            <w:noWrap/>
            <w:vAlign w:val="center"/>
            <w:hideMark/>
          </w:tcPr>
          <w:p w14:paraId="080284FA" w14:textId="12C4D6BC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619FB" w:rsidRPr="00E5758C" w14:paraId="24B6834D" w14:textId="77777777" w:rsidTr="00631C84">
        <w:trPr>
          <w:trHeight w:val="1425"/>
        </w:trPr>
        <w:tc>
          <w:tcPr>
            <w:tcW w:w="640" w:type="dxa"/>
            <w:noWrap/>
            <w:vAlign w:val="center"/>
            <w:hideMark/>
          </w:tcPr>
          <w:p w14:paraId="0DF2D2B1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20" w:type="dxa"/>
            <w:vAlign w:val="center"/>
            <w:hideMark/>
          </w:tcPr>
          <w:p w14:paraId="68CF402A" w14:textId="77777777" w:rsidR="00631C84" w:rsidRPr="00631C84" w:rsidRDefault="00631C84" w:rsidP="00631C84">
            <w:pPr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Państwowa Akademia Nauk Stosowanych w Przemyślu</w:t>
            </w:r>
          </w:p>
          <w:p w14:paraId="37899456" w14:textId="087E1A9A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  <w:hideMark/>
          </w:tcPr>
          <w:p w14:paraId="340C7E63" w14:textId="05B058EE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Zakup specjalistycznego wyposażenia przeznaczonego do prowadzenia wysokiej jakości kształcenia praktycznego na kierunkach: Bezpieczeństwo transgraniczne oraz Pielęgniarstwo (II stopień) w Państwowej Akademii Nauk Stosowanych w Przemyślu.</w:t>
            </w:r>
          </w:p>
        </w:tc>
        <w:tc>
          <w:tcPr>
            <w:tcW w:w="1600" w:type="dxa"/>
            <w:noWrap/>
            <w:vAlign w:val="center"/>
            <w:hideMark/>
          </w:tcPr>
          <w:p w14:paraId="5E5958F4" w14:textId="5C6BADC0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160 000,00</w:t>
            </w:r>
          </w:p>
        </w:tc>
      </w:tr>
      <w:tr w:rsidR="004619FB" w:rsidRPr="00E5758C" w14:paraId="5417EDE5" w14:textId="77777777" w:rsidTr="00631C84">
        <w:trPr>
          <w:trHeight w:val="1140"/>
        </w:trPr>
        <w:tc>
          <w:tcPr>
            <w:tcW w:w="640" w:type="dxa"/>
            <w:noWrap/>
            <w:vAlign w:val="center"/>
            <w:hideMark/>
          </w:tcPr>
          <w:p w14:paraId="08D7E1B7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20" w:type="dxa"/>
            <w:vAlign w:val="center"/>
            <w:hideMark/>
          </w:tcPr>
          <w:p w14:paraId="5CFADA8F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Państwowa Wyższa Szkoła </w:t>
            </w:r>
            <w:proofErr w:type="spellStart"/>
            <w:r w:rsidRPr="00E5758C"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 w:rsidRPr="00E5758C">
              <w:rPr>
                <w:rFonts w:ascii="Arial" w:hAnsi="Arial" w:cs="Arial"/>
                <w:sz w:val="24"/>
                <w:szCs w:val="24"/>
              </w:rPr>
              <w:t xml:space="preserve"> Ekonomiczna im. ks. Bronisława Markiewicza w Jarosławiu</w:t>
            </w:r>
          </w:p>
        </w:tc>
        <w:tc>
          <w:tcPr>
            <w:tcW w:w="5940" w:type="dxa"/>
            <w:vAlign w:val="center"/>
            <w:hideMark/>
          </w:tcPr>
          <w:p w14:paraId="20729283" w14:textId="77777777" w:rsidR="00631C84" w:rsidRPr="00631C84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Dostawa wyposażenia Centrum Rehabilitacyjno-Rekreacyjnego PWSTE w Jarosławiu.</w:t>
            </w:r>
          </w:p>
          <w:p w14:paraId="1E9F78D1" w14:textId="14FF47CF" w:rsidR="004619FB" w:rsidRPr="00E5758C" w:rsidRDefault="004619FB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14:paraId="66EAADBC" w14:textId="39A04A03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</w:tr>
      <w:tr w:rsidR="004619FB" w:rsidRPr="00E5758C" w14:paraId="02CECFFC" w14:textId="77777777" w:rsidTr="00631C84">
        <w:trPr>
          <w:trHeight w:val="300"/>
        </w:trPr>
        <w:tc>
          <w:tcPr>
            <w:tcW w:w="640" w:type="dxa"/>
            <w:noWrap/>
            <w:vAlign w:val="center"/>
            <w:hideMark/>
          </w:tcPr>
          <w:p w14:paraId="350E59E9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20" w:type="dxa"/>
            <w:noWrap/>
            <w:vAlign w:val="center"/>
            <w:hideMark/>
          </w:tcPr>
          <w:p w14:paraId="029C12D2" w14:textId="6F530D3E" w:rsidR="004619FB" w:rsidRPr="00E5758C" w:rsidRDefault="00631C84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Państwowa Akademia Nauk Stosowanych w Krośnie</w:t>
            </w:r>
          </w:p>
        </w:tc>
        <w:tc>
          <w:tcPr>
            <w:tcW w:w="5940" w:type="dxa"/>
            <w:noWrap/>
            <w:vAlign w:val="center"/>
            <w:hideMark/>
          </w:tcPr>
          <w:p w14:paraId="388AA73B" w14:textId="1E3E60FC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Utworzenie i wyposażenie laboratorium pomiarów akustyki pomieszczeń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0" w:type="dxa"/>
            <w:noWrap/>
            <w:vAlign w:val="center"/>
            <w:hideMark/>
          </w:tcPr>
          <w:p w14:paraId="3A3E4AF8" w14:textId="354E9292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85 000,00</w:t>
            </w:r>
          </w:p>
        </w:tc>
      </w:tr>
      <w:tr w:rsidR="004619FB" w:rsidRPr="00E5758C" w14:paraId="409AC030" w14:textId="77777777" w:rsidTr="00631C84">
        <w:trPr>
          <w:trHeight w:val="1425"/>
        </w:trPr>
        <w:tc>
          <w:tcPr>
            <w:tcW w:w="640" w:type="dxa"/>
            <w:noWrap/>
            <w:vAlign w:val="center"/>
            <w:hideMark/>
          </w:tcPr>
          <w:p w14:paraId="530D9963" w14:textId="77777777" w:rsidR="004619FB" w:rsidRPr="00E5758C" w:rsidRDefault="004619FB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20" w:type="dxa"/>
            <w:vAlign w:val="center"/>
            <w:hideMark/>
          </w:tcPr>
          <w:p w14:paraId="4BC25690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Wyższa Szkoła Informatyki i Zarządzania </w:t>
            </w:r>
            <w:r w:rsidRPr="00E5758C">
              <w:rPr>
                <w:rFonts w:ascii="Arial" w:hAnsi="Arial" w:cs="Arial"/>
                <w:sz w:val="24"/>
                <w:szCs w:val="24"/>
              </w:rPr>
              <w:br/>
              <w:t>z siedzibą w Rzeszowie</w:t>
            </w:r>
          </w:p>
        </w:tc>
        <w:tc>
          <w:tcPr>
            <w:tcW w:w="5940" w:type="dxa"/>
            <w:vAlign w:val="center"/>
            <w:hideMark/>
          </w:tcPr>
          <w:p w14:paraId="797FBCDB" w14:textId="61BFBBC5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Rozwój infrastruktury naukowo-badawczej Kolegium Medycznego Wyższej Szkoły Informatyki i Zarządzania z siedzibą w Rzeszowie poprzez zakup wyposażenia na potrzeby kształcenia studentów kierunku studiów Pielęgniarstwo (I stopnia o profilu praktycznym).</w:t>
            </w:r>
          </w:p>
        </w:tc>
        <w:tc>
          <w:tcPr>
            <w:tcW w:w="1600" w:type="dxa"/>
            <w:noWrap/>
            <w:vAlign w:val="center"/>
            <w:hideMark/>
          </w:tcPr>
          <w:p w14:paraId="347D2900" w14:textId="7FDEC0FD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631C84" w:rsidRPr="00E5758C" w14:paraId="657FC974" w14:textId="77777777" w:rsidTr="00631C84">
        <w:trPr>
          <w:trHeight w:val="1425"/>
        </w:trPr>
        <w:tc>
          <w:tcPr>
            <w:tcW w:w="640" w:type="dxa"/>
            <w:noWrap/>
            <w:vAlign w:val="center"/>
          </w:tcPr>
          <w:p w14:paraId="77F070A0" w14:textId="1FCC02E3" w:rsidR="00631C84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20" w:type="dxa"/>
            <w:vAlign w:val="center"/>
          </w:tcPr>
          <w:p w14:paraId="5E1D9AF7" w14:textId="614136E3" w:rsidR="00631C84" w:rsidRPr="00E5758C" w:rsidRDefault="00631C84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Wyższa Szkoła Prawa i Administracji Rzeszowska Szkoła Wyższa</w:t>
            </w:r>
          </w:p>
        </w:tc>
        <w:tc>
          <w:tcPr>
            <w:tcW w:w="5940" w:type="dxa"/>
            <w:vAlign w:val="center"/>
          </w:tcPr>
          <w:p w14:paraId="30CEE4DA" w14:textId="6200567B" w:rsidR="00631C84" w:rsidRPr="00631C84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System do wirtualnego prowadzenia czynności procesowo-</w:t>
            </w:r>
            <w:proofErr w:type="spellStart"/>
            <w:r w:rsidRPr="00631C84">
              <w:rPr>
                <w:rFonts w:ascii="Arial" w:hAnsi="Arial" w:cs="Arial"/>
                <w:sz w:val="24"/>
                <w:szCs w:val="24"/>
              </w:rPr>
              <w:t>kryminilastycznych</w:t>
            </w:r>
            <w:proofErr w:type="spellEnd"/>
            <w:r w:rsidRPr="00631C84">
              <w:rPr>
                <w:rFonts w:ascii="Arial" w:hAnsi="Arial" w:cs="Arial"/>
                <w:sz w:val="24"/>
                <w:szCs w:val="24"/>
              </w:rPr>
              <w:t xml:space="preserve"> na potrzeby nowo utworzonego kierunku Kryminologia w WSPIA.</w:t>
            </w:r>
          </w:p>
        </w:tc>
        <w:tc>
          <w:tcPr>
            <w:tcW w:w="1600" w:type="dxa"/>
            <w:noWrap/>
            <w:vAlign w:val="center"/>
          </w:tcPr>
          <w:p w14:paraId="0C2E40FC" w14:textId="0BEAEFF7" w:rsidR="00631C84" w:rsidRPr="00631C84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4619FB" w:rsidRPr="00E5758C" w14:paraId="35173A5D" w14:textId="77777777" w:rsidTr="00631C84">
        <w:trPr>
          <w:trHeight w:val="570"/>
        </w:trPr>
        <w:tc>
          <w:tcPr>
            <w:tcW w:w="640" w:type="dxa"/>
            <w:noWrap/>
            <w:vAlign w:val="center"/>
            <w:hideMark/>
          </w:tcPr>
          <w:p w14:paraId="0BCBCD74" w14:textId="6D43FD85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619FB" w:rsidRPr="00E575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20" w:type="dxa"/>
            <w:vAlign w:val="center"/>
            <w:hideMark/>
          </w:tcPr>
          <w:p w14:paraId="249590B7" w14:textId="77777777" w:rsidR="004619FB" w:rsidRPr="00E5758C" w:rsidRDefault="004619FB" w:rsidP="00F31266">
            <w:pPr>
              <w:rPr>
                <w:rFonts w:ascii="Arial" w:hAnsi="Arial" w:cs="Arial"/>
                <w:sz w:val="24"/>
                <w:szCs w:val="24"/>
              </w:rPr>
            </w:pPr>
            <w:r w:rsidRPr="00E5758C">
              <w:rPr>
                <w:rFonts w:ascii="Arial" w:hAnsi="Arial" w:cs="Arial"/>
                <w:sz w:val="24"/>
                <w:szCs w:val="24"/>
              </w:rPr>
              <w:t xml:space="preserve">Podkarpacka Szkoła Wyższa im. Bł. Ks. Władysława </w:t>
            </w:r>
            <w:proofErr w:type="spellStart"/>
            <w:r w:rsidRPr="00E5758C">
              <w:rPr>
                <w:rFonts w:ascii="Arial" w:hAnsi="Arial" w:cs="Arial"/>
                <w:sz w:val="24"/>
                <w:szCs w:val="24"/>
              </w:rPr>
              <w:t>Findysza</w:t>
            </w:r>
            <w:proofErr w:type="spellEnd"/>
            <w:r w:rsidRPr="00E5758C">
              <w:rPr>
                <w:rFonts w:ascii="Arial" w:hAnsi="Arial" w:cs="Arial"/>
                <w:sz w:val="24"/>
                <w:szCs w:val="24"/>
              </w:rPr>
              <w:t xml:space="preserve"> w Jaśle</w:t>
            </w:r>
          </w:p>
        </w:tc>
        <w:tc>
          <w:tcPr>
            <w:tcW w:w="5940" w:type="dxa"/>
            <w:noWrap/>
            <w:vAlign w:val="center"/>
            <w:hideMark/>
          </w:tcPr>
          <w:p w14:paraId="18DD9174" w14:textId="6D453081" w:rsidR="004619FB" w:rsidRPr="00E5758C" w:rsidRDefault="00631C84" w:rsidP="00631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Pracownia do projektowania przestrzennego 3D.</w:t>
            </w:r>
          </w:p>
        </w:tc>
        <w:tc>
          <w:tcPr>
            <w:tcW w:w="1600" w:type="dxa"/>
            <w:noWrap/>
            <w:vAlign w:val="center"/>
            <w:hideMark/>
          </w:tcPr>
          <w:p w14:paraId="0721C1DF" w14:textId="73134DB5" w:rsidR="004619FB" w:rsidRPr="00E5758C" w:rsidRDefault="00631C84" w:rsidP="00F31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C84">
              <w:rPr>
                <w:rFonts w:ascii="Arial" w:hAnsi="Arial" w:cs="Arial"/>
                <w:sz w:val="24"/>
                <w:szCs w:val="24"/>
              </w:rPr>
              <w:t>55 000,00</w:t>
            </w:r>
          </w:p>
        </w:tc>
      </w:tr>
      <w:tr w:rsidR="004619FB" w:rsidRPr="00E5758C" w14:paraId="4FDC3A92" w14:textId="77777777" w:rsidTr="00F31266">
        <w:trPr>
          <w:trHeight w:val="300"/>
        </w:trPr>
        <w:tc>
          <w:tcPr>
            <w:tcW w:w="5860" w:type="dxa"/>
            <w:gridSpan w:val="2"/>
            <w:noWrap/>
            <w:hideMark/>
          </w:tcPr>
          <w:p w14:paraId="09272524" w14:textId="77777777" w:rsidR="004619FB" w:rsidRPr="00E5758C" w:rsidRDefault="004619FB" w:rsidP="00F312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7540" w:type="dxa"/>
            <w:gridSpan w:val="2"/>
            <w:vAlign w:val="bottom"/>
            <w:hideMark/>
          </w:tcPr>
          <w:p w14:paraId="3DC87FD1" w14:textId="465FBA5C" w:rsidR="004619FB" w:rsidRPr="00E5758C" w:rsidRDefault="004619FB" w:rsidP="00631C8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</w:t>
            </w:r>
            <w:r w:rsidR="00631C8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00 000,00</w:t>
            </w:r>
          </w:p>
        </w:tc>
      </w:tr>
    </w:tbl>
    <w:p w14:paraId="780FF95A" w14:textId="771082FD" w:rsidR="00E7228D" w:rsidRDefault="00E7228D" w:rsidP="00684829">
      <w:pPr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br w:type="page"/>
      </w:r>
    </w:p>
    <w:p w14:paraId="5BAFFEC2" w14:textId="37E23AA5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492/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10274</w:t>
      </w: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9CD455A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2EA3E40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F62EBB4" w14:textId="77777777" w:rsidR="00D26954" w:rsidRPr="00D26954" w:rsidRDefault="00D26954" w:rsidP="00D26954">
      <w:pPr>
        <w:spacing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D26954">
        <w:rPr>
          <w:rFonts w:ascii="Arial" w:eastAsia="Times New Roman" w:hAnsi="Arial" w:cs="Times New Roman"/>
          <w:sz w:val="24"/>
          <w:szCs w:val="24"/>
          <w:lang w:eastAsia="pl-PL"/>
        </w:rPr>
        <w:t xml:space="preserve">31 maja 2023 </w:t>
      </w:r>
      <w:r w:rsidRPr="00D2695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0F912AF" w14:textId="77777777" w:rsidR="00D26954" w:rsidRPr="00D26954" w:rsidRDefault="00D26954" w:rsidP="00D26954">
      <w:pPr>
        <w:spacing w:line="276" w:lineRule="auto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6DADEC" w14:textId="77777777" w:rsidR="00D26954" w:rsidRDefault="00D26954" w:rsidP="00E7228D">
      <w:pPr>
        <w:pStyle w:val="Nagwek1"/>
        <w:rPr>
          <w:rFonts w:eastAsia="SimSun"/>
        </w:rPr>
      </w:pPr>
    </w:p>
    <w:p w14:paraId="30B24F3B" w14:textId="0ECCC9FD" w:rsidR="004619FB" w:rsidRPr="00E7228D" w:rsidRDefault="004619FB" w:rsidP="00E7228D">
      <w:pPr>
        <w:pStyle w:val="Nagwek1"/>
        <w:rPr>
          <w:rFonts w:eastAsia="SimSun"/>
        </w:rPr>
      </w:pPr>
      <w:r w:rsidRPr="00E7228D">
        <w:rPr>
          <w:rFonts w:eastAsia="SimSun"/>
        </w:rPr>
        <w:t>Lista uczelni z terenu województwa podkarpackiego, którym</w:t>
      </w:r>
      <w:r w:rsidR="00E7228D">
        <w:rPr>
          <w:rFonts w:eastAsia="SimSun"/>
        </w:rPr>
        <w:t xml:space="preserve"> nie</w:t>
      </w:r>
      <w:r w:rsidRPr="00E7228D">
        <w:rPr>
          <w:rFonts w:eastAsia="SimSun"/>
        </w:rPr>
        <w:t xml:space="preserve"> przyznano dotacj</w:t>
      </w:r>
      <w:r w:rsidR="00274CE8">
        <w:rPr>
          <w:rFonts w:eastAsia="SimSun"/>
        </w:rPr>
        <w:t>i</w:t>
      </w:r>
      <w:r w:rsidRPr="00E7228D">
        <w:rPr>
          <w:rFonts w:eastAsia="SimSun"/>
        </w:rPr>
        <w:t xml:space="preserve"> celow</w:t>
      </w:r>
      <w:r w:rsidR="00274CE8">
        <w:rPr>
          <w:rFonts w:eastAsia="SimSun"/>
        </w:rPr>
        <w:t xml:space="preserve">ej </w:t>
      </w:r>
      <w:r w:rsidRPr="00E7228D">
        <w:rPr>
          <w:rFonts w:eastAsia="SimSun"/>
        </w:rPr>
        <w:t>na zakupy inwestycyjne z budżetu Województwa Podkarpackiego w 202</w:t>
      </w:r>
      <w:r w:rsidR="00E7228D" w:rsidRPr="00E7228D">
        <w:rPr>
          <w:rFonts w:eastAsia="SimSun"/>
        </w:rPr>
        <w:t>3</w:t>
      </w:r>
      <w:r w:rsidRPr="00E7228D">
        <w:rPr>
          <w:rFonts w:eastAsia="SimSun"/>
        </w:rPr>
        <w:t xml:space="preserve"> roku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Description w:val="Lista uczelni z terenu województwa podkarpackiego, którym nie przyznano dotacji celowej na zakupy inwestycyjne z budżetu Województwa Podkarpackiego w 2023 roku"/>
      </w:tblPr>
      <w:tblGrid>
        <w:gridCol w:w="640"/>
        <w:gridCol w:w="5220"/>
        <w:gridCol w:w="5940"/>
        <w:gridCol w:w="1600"/>
      </w:tblGrid>
      <w:tr w:rsidR="00E7228D" w:rsidRPr="00E7228D" w14:paraId="06C4CB8A" w14:textId="77777777" w:rsidTr="00F31266">
        <w:trPr>
          <w:trHeight w:val="900"/>
          <w:tblHeader/>
        </w:trPr>
        <w:tc>
          <w:tcPr>
            <w:tcW w:w="6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965A15" w14:textId="77777777" w:rsidR="00E7228D" w:rsidRPr="00E7228D" w:rsidRDefault="00E7228D" w:rsidP="00E7228D">
            <w:pPr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  <w:hideMark/>
          </w:tcPr>
          <w:p w14:paraId="7A0AB4B0" w14:textId="77777777" w:rsidR="00E7228D" w:rsidRPr="00E7228D" w:rsidRDefault="00E7228D" w:rsidP="00E7228D">
            <w:pPr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Nazwa uczelni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vAlign w:val="center"/>
            <w:hideMark/>
          </w:tcPr>
          <w:p w14:paraId="07C2B4B5" w14:textId="77777777" w:rsidR="00E7228D" w:rsidRPr="00E7228D" w:rsidRDefault="00E7228D" w:rsidP="00E7228D">
            <w:pPr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Nazwa przedsięwzięcia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  <w:hideMark/>
          </w:tcPr>
          <w:p w14:paraId="539B4577" w14:textId="77777777" w:rsidR="00E7228D" w:rsidRPr="00E7228D" w:rsidRDefault="00E7228D" w:rsidP="00E7228D">
            <w:pPr>
              <w:jc w:val="both"/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Kwota przyznanej dotacji w zł</w:t>
            </w:r>
          </w:p>
        </w:tc>
      </w:tr>
      <w:tr w:rsidR="00E7228D" w:rsidRPr="00E7228D" w14:paraId="01EBDA3B" w14:textId="77777777" w:rsidTr="00E7228D">
        <w:trPr>
          <w:trHeight w:val="1140"/>
        </w:trPr>
        <w:tc>
          <w:tcPr>
            <w:tcW w:w="640" w:type="dxa"/>
            <w:noWrap/>
            <w:vAlign w:val="center"/>
            <w:hideMark/>
          </w:tcPr>
          <w:p w14:paraId="46C1106D" w14:textId="77777777" w:rsidR="00E7228D" w:rsidRPr="00E7228D" w:rsidRDefault="00E7228D" w:rsidP="00E7228D">
            <w:pPr>
              <w:jc w:val="both"/>
              <w:rPr>
                <w:rFonts w:ascii="Arial" w:eastAsia="SimSun" w:hAnsi="Arial" w:cs="Arial"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vAlign w:val="center"/>
            <w:hideMark/>
          </w:tcPr>
          <w:p w14:paraId="779FEE46" w14:textId="2920E081" w:rsidR="00E7228D" w:rsidRPr="00E7228D" w:rsidRDefault="00E7228D" w:rsidP="00E7228D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sz w:val="24"/>
                <w:szCs w:val="24"/>
              </w:rPr>
              <w:t>Wyższa Szkoła Społeczno-Gospodarcza w Przeworsku</w:t>
            </w:r>
          </w:p>
        </w:tc>
        <w:tc>
          <w:tcPr>
            <w:tcW w:w="5940" w:type="dxa"/>
            <w:vAlign w:val="center"/>
            <w:hideMark/>
          </w:tcPr>
          <w:p w14:paraId="6C5D499A" w14:textId="28EFE8C7" w:rsidR="00E7228D" w:rsidRPr="00E7228D" w:rsidRDefault="00E7228D" w:rsidP="00E7228D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E7228D">
              <w:rPr>
                <w:rFonts w:ascii="Arial" w:eastAsia="SimSun" w:hAnsi="Arial" w:cs="Arial"/>
                <w:sz w:val="24"/>
                <w:szCs w:val="24"/>
              </w:rPr>
              <w:t>WSSG - Uczelnia bez barier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</w:p>
          <w:p w14:paraId="4D84FAF9" w14:textId="2817F080" w:rsidR="00E7228D" w:rsidRPr="00E7228D" w:rsidRDefault="00E7228D" w:rsidP="00E7228D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14:paraId="019D12EE" w14:textId="255E8076" w:rsidR="00E7228D" w:rsidRPr="00E7228D" w:rsidRDefault="00E7228D" w:rsidP="00E7228D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>0</w:t>
            </w:r>
            <w:r w:rsidRPr="00E7228D">
              <w:rPr>
                <w:rFonts w:ascii="Arial" w:eastAsia="SimSun" w:hAnsi="Arial" w:cs="Arial"/>
                <w:sz w:val="24"/>
                <w:szCs w:val="24"/>
              </w:rPr>
              <w:t>,00</w:t>
            </w:r>
          </w:p>
        </w:tc>
      </w:tr>
    </w:tbl>
    <w:p w14:paraId="099A5FD6" w14:textId="77777777" w:rsidR="0064647A" w:rsidRPr="00E7228D" w:rsidRDefault="0064647A" w:rsidP="00E7228D">
      <w:pPr>
        <w:rPr>
          <w:rFonts w:ascii="Arial" w:eastAsia="SimSun" w:hAnsi="Arial" w:cs="Arial"/>
          <w:sz w:val="24"/>
          <w:szCs w:val="24"/>
        </w:rPr>
      </w:pPr>
    </w:p>
    <w:sectPr w:rsidR="0064647A" w:rsidRPr="00E7228D" w:rsidSect="00461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A48"/>
    <w:multiLevelType w:val="hybridMultilevel"/>
    <w:tmpl w:val="D7CE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623E"/>
    <w:multiLevelType w:val="hybridMultilevel"/>
    <w:tmpl w:val="7B829D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A243E86"/>
    <w:multiLevelType w:val="hybridMultilevel"/>
    <w:tmpl w:val="25E4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C34"/>
    <w:multiLevelType w:val="hybridMultilevel"/>
    <w:tmpl w:val="C564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9020">
    <w:abstractNumId w:val="2"/>
  </w:num>
  <w:num w:numId="2" w16cid:durableId="1922715005">
    <w:abstractNumId w:val="3"/>
  </w:num>
  <w:num w:numId="3" w16cid:durableId="1348630518">
    <w:abstractNumId w:val="0"/>
  </w:num>
  <w:num w:numId="4" w16cid:durableId="1430858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22"/>
    <w:rsid w:val="00004ED8"/>
    <w:rsid w:val="00040A52"/>
    <w:rsid w:val="0008618E"/>
    <w:rsid w:val="001069AF"/>
    <w:rsid w:val="00114585"/>
    <w:rsid w:val="0015112F"/>
    <w:rsid w:val="001622E2"/>
    <w:rsid w:val="001C21EB"/>
    <w:rsid w:val="001D210A"/>
    <w:rsid w:val="001D2385"/>
    <w:rsid w:val="001E0C9E"/>
    <w:rsid w:val="001E7E3F"/>
    <w:rsid w:val="00274CE8"/>
    <w:rsid w:val="002B62EA"/>
    <w:rsid w:val="002B696A"/>
    <w:rsid w:val="002F4813"/>
    <w:rsid w:val="00314E8F"/>
    <w:rsid w:val="00331061"/>
    <w:rsid w:val="00350C9E"/>
    <w:rsid w:val="003656C0"/>
    <w:rsid w:val="00392117"/>
    <w:rsid w:val="003B62F3"/>
    <w:rsid w:val="004408B3"/>
    <w:rsid w:val="004619FB"/>
    <w:rsid w:val="004710B4"/>
    <w:rsid w:val="00536D88"/>
    <w:rsid w:val="00557E56"/>
    <w:rsid w:val="005E7807"/>
    <w:rsid w:val="005F2B9F"/>
    <w:rsid w:val="005F5E3E"/>
    <w:rsid w:val="005F60C4"/>
    <w:rsid w:val="00622D16"/>
    <w:rsid w:val="00631C84"/>
    <w:rsid w:val="0064647A"/>
    <w:rsid w:val="00670CCA"/>
    <w:rsid w:val="00684829"/>
    <w:rsid w:val="006C38D0"/>
    <w:rsid w:val="00716970"/>
    <w:rsid w:val="00735DB3"/>
    <w:rsid w:val="007671DC"/>
    <w:rsid w:val="007B6427"/>
    <w:rsid w:val="008572CB"/>
    <w:rsid w:val="008D49DA"/>
    <w:rsid w:val="008F33EA"/>
    <w:rsid w:val="008F76FA"/>
    <w:rsid w:val="00900CE4"/>
    <w:rsid w:val="009269F3"/>
    <w:rsid w:val="009338CB"/>
    <w:rsid w:val="00970D0E"/>
    <w:rsid w:val="009A42F4"/>
    <w:rsid w:val="00A654DC"/>
    <w:rsid w:val="00A91BAD"/>
    <w:rsid w:val="00AE3AFE"/>
    <w:rsid w:val="00B11AEA"/>
    <w:rsid w:val="00B20714"/>
    <w:rsid w:val="00B2424A"/>
    <w:rsid w:val="00B412B8"/>
    <w:rsid w:val="00B4703E"/>
    <w:rsid w:val="00B55343"/>
    <w:rsid w:val="00B615F2"/>
    <w:rsid w:val="00C01E97"/>
    <w:rsid w:val="00C22BF9"/>
    <w:rsid w:val="00C632BC"/>
    <w:rsid w:val="00C82A22"/>
    <w:rsid w:val="00D165CB"/>
    <w:rsid w:val="00D26954"/>
    <w:rsid w:val="00D36AAB"/>
    <w:rsid w:val="00D4648E"/>
    <w:rsid w:val="00D86022"/>
    <w:rsid w:val="00D91DE0"/>
    <w:rsid w:val="00DF24A2"/>
    <w:rsid w:val="00E07C51"/>
    <w:rsid w:val="00E17C43"/>
    <w:rsid w:val="00E21DF7"/>
    <w:rsid w:val="00E35289"/>
    <w:rsid w:val="00E47D91"/>
    <w:rsid w:val="00E71822"/>
    <w:rsid w:val="00E7228D"/>
    <w:rsid w:val="00ED1D4D"/>
    <w:rsid w:val="00EE447B"/>
    <w:rsid w:val="00F05C5D"/>
    <w:rsid w:val="00F2439F"/>
    <w:rsid w:val="00F34B7E"/>
    <w:rsid w:val="00F42BC3"/>
    <w:rsid w:val="00F80257"/>
    <w:rsid w:val="00F9757D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7DB"/>
  <w15:chartTrackingRefBased/>
  <w15:docId w15:val="{E514092C-7F56-4247-B1B7-7FF88B4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2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447B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24A"/>
    <w:pPr>
      <w:keepNext/>
      <w:keepLines/>
      <w:spacing w:before="120" w:after="120" w:line="240" w:lineRule="auto"/>
      <w:jc w:val="center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6022"/>
    <w:pPr>
      <w:ind w:left="720"/>
      <w:contextualSpacing/>
    </w:pPr>
  </w:style>
  <w:style w:type="paragraph" w:customStyle="1" w:styleId="Default">
    <w:name w:val="Default"/>
    <w:rsid w:val="008F33EA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56C0"/>
    <w:pPr>
      <w:spacing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56C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E447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424A"/>
    <w:rPr>
      <w:rFonts w:ascii="Arial" w:eastAsiaTheme="majorEastAsia" w:hAnsi="Arial" w:cstheme="majorBidi"/>
      <w:color w:val="000000" w:themeColor="text1"/>
      <w:sz w:val="24"/>
      <w:szCs w:val="26"/>
    </w:rPr>
  </w:style>
  <w:style w:type="table" w:styleId="Tabela-Siatka">
    <w:name w:val="Table Grid"/>
    <w:basedOn w:val="Standardowy"/>
    <w:uiPriority w:val="39"/>
    <w:rsid w:val="004619F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00B1-9BB4-449F-BBAD-B8449528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przyznania uczelniom dotacji celowej na zakupy inwestycyjne z budżetu Województwa Podkarpackiego w 2021 roku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492_10274_23</dc:title>
  <dc:subject/>
  <dc:creator>UMWP</dc:creator>
  <cp:keywords/>
  <dc:description/>
  <cp:lastModifiedBy>.</cp:lastModifiedBy>
  <cp:revision>5</cp:revision>
  <cp:lastPrinted>2023-06-01T06:00:00Z</cp:lastPrinted>
  <dcterms:created xsi:type="dcterms:W3CDTF">2023-05-26T07:23:00Z</dcterms:created>
  <dcterms:modified xsi:type="dcterms:W3CDTF">2023-06-12T07:25:00Z</dcterms:modified>
</cp:coreProperties>
</file>